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2" w:rsidRPr="00FE76D8" w:rsidRDefault="004F50CC" w:rsidP="004F50C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CC" w:rsidRPr="00C271AF" w:rsidRDefault="00FE76D8" w:rsidP="004F50C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E6D8A"/>
          <w:sz w:val="28"/>
          <w:szCs w:val="28"/>
          <w:lang w:eastAsia="ru-RU"/>
        </w:rPr>
        <w:t xml:space="preserve"> </w:t>
      </w:r>
      <w:r w:rsidR="004F50C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F50CC" w:rsidRPr="00C271AF">
        <w:rPr>
          <w:rFonts w:ascii="Times New Roman" w:hAnsi="Times New Roman"/>
          <w:sz w:val="24"/>
          <w:szCs w:val="24"/>
        </w:rPr>
        <w:t xml:space="preserve">      </w:t>
      </w:r>
      <w:r w:rsidR="004F50CC">
        <w:rPr>
          <w:rFonts w:ascii="Times New Roman" w:hAnsi="Times New Roman"/>
          <w:sz w:val="24"/>
          <w:szCs w:val="24"/>
        </w:rPr>
        <w:t xml:space="preserve">             </w:t>
      </w:r>
      <w:r w:rsidR="004F50CC" w:rsidRPr="00C271AF">
        <w:rPr>
          <w:rFonts w:ascii="Times New Roman" w:hAnsi="Times New Roman"/>
          <w:sz w:val="24"/>
          <w:szCs w:val="24"/>
        </w:rPr>
        <w:t xml:space="preserve"> </w:t>
      </w:r>
    </w:p>
    <w:p w:rsidR="004F50CC" w:rsidRPr="004F50CC" w:rsidRDefault="004F50CC" w:rsidP="004F50C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4F50CC">
        <w:rPr>
          <w:rFonts w:ascii="Times New Roman" w:hAnsi="Times New Roman"/>
          <w:b/>
          <w:bCs/>
          <w:sz w:val="48"/>
          <w:szCs w:val="48"/>
        </w:rPr>
        <w:t xml:space="preserve">  АДМИНИСТРАЦИЯ</w:t>
      </w:r>
    </w:p>
    <w:p w:rsidR="004F50CC" w:rsidRPr="004F50CC" w:rsidRDefault="00E76A16" w:rsidP="004F50C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НИКОЛЬСКОГО</w:t>
      </w:r>
      <w:r w:rsidR="004F50CC" w:rsidRPr="004F50CC">
        <w:rPr>
          <w:rFonts w:ascii="Times New Roman" w:hAnsi="Times New Roman"/>
          <w:b/>
          <w:bCs/>
          <w:sz w:val="48"/>
          <w:szCs w:val="48"/>
        </w:rPr>
        <w:t xml:space="preserve"> СЕЛЬСОВЕТА</w:t>
      </w:r>
    </w:p>
    <w:p w:rsidR="004F50CC" w:rsidRPr="004F50CC" w:rsidRDefault="004F50CC" w:rsidP="004F50C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40"/>
          <w:szCs w:val="40"/>
        </w:rPr>
      </w:pPr>
      <w:r w:rsidRPr="004F50CC">
        <w:rPr>
          <w:rFonts w:ascii="Times New Roman" w:hAnsi="Times New Roman"/>
          <w:bCs/>
          <w:sz w:val="40"/>
          <w:szCs w:val="40"/>
        </w:rPr>
        <w:t>ЩИГРОВСКОГО РАЙОНА КУРСКОЙ ОБЛАСТИ</w:t>
      </w:r>
    </w:p>
    <w:p w:rsidR="004F50CC" w:rsidRDefault="004F50CC" w:rsidP="004F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1125F2" w:rsidRPr="004F50CC" w:rsidRDefault="004F50CC" w:rsidP="004F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F50CC">
        <w:rPr>
          <w:rFonts w:ascii="Times New Roman" w:hAnsi="Times New Roman"/>
          <w:b/>
          <w:sz w:val="48"/>
          <w:szCs w:val="48"/>
        </w:rPr>
        <w:t>ПОСТАНОВЛЕНИЕ</w:t>
      </w:r>
    </w:p>
    <w:p w:rsidR="004F50CC" w:rsidRDefault="004F50CC" w:rsidP="004F50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C84" w:rsidRDefault="00534C84" w:rsidP="004F50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25.03.2015 г. №24</w:t>
      </w:r>
    </w:p>
    <w:p w:rsidR="00534C84" w:rsidRDefault="00534C84" w:rsidP="004F50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5F2" w:rsidRPr="00534C84" w:rsidRDefault="00CE3409" w:rsidP="00534C84">
      <w:pPr>
        <w:pStyle w:val="a7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C84">
        <w:rPr>
          <w:rFonts w:ascii="Times New Roman" w:hAnsi="Times New Roman" w:cs="Times New Roman"/>
          <w:sz w:val="28"/>
          <w:szCs w:val="28"/>
          <w:lang w:eastAsia="ru-RU"/>
        </w:rPr>
        <w:t>Об утверждении К</w:t>
      </w:r>
      <w:r w:rsidR="001125F2" w:rsidRPr="00534C84">
        <w:rPr>
          <w:rFonts w:ascii="Times New Roman" w:hAnsi="Times New Roman" w:cs="Times New Roman"/>
          <w:sz w:val="28"/>
          <w:szCs w:val="28"/>
          <w:lang w:eastAsia="ru-RU"/>
        </w:rPr>
        <w:t>одекса этики и сл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ужебного поведения </w:t>
      </w:r>
      <w:r w:rsidR="00534C84" w:rsidRPr="00534C8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>униципальных</w:t>
      </w:r>
      <w:r w:rsidR="001125F2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 служащих </w:t>
      </w:r>
      <w:r w:rsidR="00FE76D8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FE76D8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F1917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6D8" w:rsidRPr="00534C84">
        <w:rPr>
          <w:rFonts w:ascii="Times New Roman" w:hAnsi="Times New Roman" w:cs="Times New Roman"/>
          <w:sz w:val="28"/>
          <w:szCs w:val="28"/>
          <w:lang w:eastAsia="ru-RU"/>
        </w:rPr>
        <w:t>Щигроского</w:t>
      </w:r>
      <w:proofErr w:type="spellEnd"/>
      <w:r w:rsidR="00FE76D8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bookmarkEnd w:id="0"/>
    <w:p w:rsidR="001125F2" w:rsidRPr="00534C84" w:rsidRDefault="001125F2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В  соответствии  с  Федеральным  </w:t>
      </w:r>
      <w:hyperlink r:id="rId5" w:history="1">
        <w:r w:rsidRPr="00534C84">
          <w:rPr>
            <w:rFonts w:ascii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    от  02.03.2007 г.  № 25-ФЗ «О муниципальной службе в Российской Федерации», </w:t>
      </w:r>
      <w:r w:rsidR="004F50CC" w:rsidRPr="00534C84">
        <w:rPr>
          <w:rFonts w:ascii="Times New Roman" w:hAnsi="Times New Roman" w:cs="Times New Roman"/>
          <w:sz w:val="28"/>
          <w:szCs w:val="28"/>
        </w:rPr>
        <w:t xml:space="preserve"> 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«Типовым кодексом этики и служебного поведения государственных служащих Российской Федерации и муниципальных служащих», одобренным Советом при Президенте Российской Федерации по противодействию коррупции от 23.12.2010 г., в целях обеспечения добросовестного и эффективного исполнения муниципальными с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>лужащими администрации 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обязанностей, исключения злоупотреблений на муниципальной службе сельского</w:t>
      </w:r>
      <w:proofErr w:type="gramEnd"/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на основании Устава 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Никольский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Щигровского района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FE76D8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  <w:r w:rsidRPr="00534C8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25F2" w:rsidRPr="00534C84" w:rsidRDefault="001125F2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Par40" w:history="1">
        <w:r w:rsidRPr="00534C84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этики и служебного поведения муниципальных служащих администрации 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FE76D8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Щигровского района 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Кодекс) (прилагается). </w:t>
      </w:r>
    </w:p>
    <w:p w:rsidR="001125F2" w:rsidRPr="00534C84" w:rsidRDefault="001125F2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C84">
        <w:rPr>
          <w:rFonts w:ascii="Times New Roman" w:hAnsi="Times New Roman" w:cs="Times New Roman"/>
          <w:sz w:val="28"/>
          <w:szCs w:val="28"/>
          <w:lang w:eastAsia="ru-RU"/>
        </w:rPr>
        <w:t>2. Муниципальным служащим администрации 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4F50CC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Щигровского района 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неукоснительное соблюдение требований настоящего Кодекса. </w:t>
      </w:r>
    </w:p>
    <w:p w:rsidR="001125F2" w:rsidRPr="00534C84" w:rsidRDefault="004F50CC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5F2" w:rsidRPr="00534C8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5F2"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4F50CC" w:rsidRPr="00534C84" w:rsidRDefault="004F50CC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C84">
        <w:rPr>
          <w:rFonts w:ascii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 его обнародования.</w:t>
      </w:r>
    </w:p>
    <w:p w:rsidR="00534C84" w:rsidRDefault="00534C84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A16" w:rsidRPr="00534C84" w:rsidRDefault="004F50CC" w:rsidP="00534C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Pr="00534C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</w:t>
      </w:r>
      <w:r w:rsidR="00E76A16" w:rsidRPr="00534C84">
        <w:rPr>
          <w:rFonts w:ascii="Times New Roman" w:hAnsi="Times New Roman" w:cs="Times New Roman"/>
          <w:sz w:val="28"/>
          <w:szCs w:val="28"/>
          <w:lang w:eastAsia="ru-RU"/>
        </w:rPr>
        <w:t>А.А.Степанова</w:t>
      </w:r>
    </w:p>
    <w:p w:rsidR="00E76A16" w:rsidRDefault="00E76A16" w:rsidP="00E76A1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409" w:rsidRPr="00E76A16" w:rsidRDefault="00CE3409" w:rsidP="00E76A1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6A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E3409" w:rsidRPr="00E76A16" w:rsidRDefault="00CE3409" w:rsidP="00E76A1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6A16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E3409" w:rsidRPr="00E76A16" w:rsidRDefault="00E76A16" w:rsidP="00E76A1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6A16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CE3409" w:rsidRPr="00E76A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E3409" w:rsidRPr="00E76A16" w:rsidRDefault="00CE3409" w:rsidP="00E76A1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6A16">
        <w:rPr>
          <w:rFonts w:ascii="Times New Roman" w:hAnsi="Times New Roman" w:cs="Times New Roman"/>
          <w:sz w:val="28"/>
          <w:szCs w:val="28"/>
          <w:lang w:eastAsia="ru-RU"/>
        </w:rPr>
        <w:t>Щигровсого</w:t>
      </w:r>
      <w:proofErr w:type="spellEnd"/>
      <w:r w:rsidRPr="00E76A1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E3409" w:rsidRPr="00E76A16" w:rsidRDefault="00534C84" w:rsidP="00E76A1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25.03.2015 г. №24</w:t>
      </w:r>
    </w:p>
    <w:p w:rsidR="003701A6" w:rsidRDefault="003701A6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5F2" w:rsidRPr="00FE76D8" w:rsidRDefault="001125F2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1125F2" w:rsidRPr="00FE76D8" w:rsidRDefault="001125F2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этики и служебного поведения муниципальных служащих</w:t>
      </w:r>
    </w:p>
    <w:p w:rsidR="00CE3409" w:rsidRDefault="001125F2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  </w:t>
      </w:r>
      <w:r w:rsidR="00E7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Никольского</w:t>
      </w:r>
      <w:r w:rsidR="00CE3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1125F2" w:rsidRPr="00FE76D8" w:rsidRDefault="00CE3409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Щигровского района Курской области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5F2" w:rsidRPr="00FE76D8" w:rsidRDefault="00CE3409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Федерации,  Международного кодекса поведения муниципальных должностных лиц (Резолюция 51/59 Генеральной Ассамблеи ООН от 12 декабря 1996 года), Модельного кодекса поведения для муниципальных служащих (приложение к Рекомендации Комитета министров Совета Европы от 11 мая 2000 года № R (2000) 10 о кодексах</w:t>
      </w:r>
      <w:proofErr w:type="gramEnd"/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для муниципальных служащих), Федеральных законов от 25 декабря 2008 года № 273-ФЗ «О противодействии коррупции», от 27 мая 2003 года </w:t>
      </w:r>
      <w:hyperlink r:id="rId7" w:history="1">
        <w:r w:rsidR="001125F2" w:rsidRPr="00CE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58-ФЗ</w:t>
        </w:r>
      </w:hyperlink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системе государственной  службы   Российской   Федерации»,   от   2 марта 2007 года  № 25-ФЗ  «О муниципальной службе в Российской Федерации», других федеральных законов, содержащих ограничения, запреты и обязанности для государственных и муниципальных служащих, </w:t>
      </w:r>
      <w:hyperlink r:id="rId8" w:history="1">
        <w:r w:rsidR="001125F2" w:rsidRPr="00FE76D8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Указа</w:t>
        </w:r>
      </w:hyperlink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12 августа 2002</w:t>
      </w:r>
      <w:proofErr w:type="gramEnd"/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 </w:t>
      </w:r>
    </w:p>
    <w:p w:rsidR="001125F2" w:rsidRPr="00FE76D8" w:rsidRDefault="00CE3409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муниципальные служащие) независимо от замещаемой ими должности.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Гражданин Российской Федерации при заключении договора на замещение должности муниципальной службы администрации  </w:t>
      </w:r>
      <w:r w:rsidR="000C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</w:t>
      </w:r>
      <w:r w:rsidR="000C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Щигровского района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муниципальной службы) обязан ознакомиться с положениями Кодекса и соблюдать их в процессе своей служебной деятельности.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Кодекс призван повысить эффективность выполнения муниципальными служащими своих должностных обязанностей.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и правила служебного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муниципальных служащих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Муниципальные служащие, осознавая ответственность перед государством, обществом и гражданами, призваны: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свою деятельность в пределах полномочий органа местного самоуправления;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уведомлять представителя нанимателя (работодателя),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нормы служебной, профессиональной этики и правила делового поведения;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корректность и внимательность в обращении с гражданами и должностными лицами;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воздерживаться в публичных выступлениях, в том числе в средствах массовой информации, от обозначения стоимости товаров, работ, услуг и иных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сделок, показателей бюджетов всех уровней, размеров муниципальных заимствований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обычаями делового оборота;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соблюдать </w:t>
      </w:r>
      <w:hyperlink r:id="rId9" w:history="1">
        <w:r w:rsidRPr="000C7A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0C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  Федерации,  федеральные конституционные и федеральные законы, муниципальные правовые акты, а также иные нормативные акты Российской Федерации. </w:t>
      </w:r>
      <w:proofErr w:type="gramEnd"/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E76A16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предотвращению и урегулированию конфликта интересов;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предупреждению коррупции;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этики и правила служебного поведения, если он не принял меры по недопущению таких действий или бездействия.  </w:t>
      </w:r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Этические правила служебного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муниципальных служащих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курения в помещениях зданий администрации, а также во время служебных совещаний, бесед, иного служебного общения с гражданами.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положений Кодекса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67114" w:rsidRPr="00FE76D8" w:rsidRDefault="00E67114" w:rsidP="00FE76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114" w:rsidRPr="00FE76D8" w:rsidSect="00E76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F2"/>
    <w:rsid w:val="000C7ADB"/>
    <w:rsid w:val="001125F2"/>
    <w:rsid w:val="00140640"/>
    <w:rsid w:val="001E67BD"/>
    <w:rsid w:val="003701A6"/>
    <w:rsid w:val="004F50CC"/>
    <w:rsid w:val="00534C84"/>
    <w:rsid w:val="005B1F3D"/>
    <w:rsid w:val="00623E1E"/>
    <w:rsid w:val="00BF1917"/>
    <w:rsid w:val="00CD033B"/>
    <w:rsid w:val="00CE3409"/>
    <w:rsid w:val="00E67114"/>
    <w:rsid w:val="00E76A16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5F2"/>
    <w:rPr>
      <w:color w:val="454545"/>
      <w:u w:val="single"/>
    </w:rPr>
  </w:style>
  <w:style w:type="paragraph" w:styleId="a4">
    <w:name w:val="Normal (Web)"/>
    <w:basedOn w:val="a"/>
    <w:uiPriority w:val="99"/>
    <w:unhideWhenUsed/>
    <w:rsid w:val="0011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1125F2"/>
    <w:rPr>
      <w:color w:val="486DAA"/>
    </w:rPr>
  </w:style>
  <w:style w:type="paragraph" w:styleId="a5">
    <w:name w:val="Balloon Text"/>
    <w:basedOn w:val="a"/>
    <w:link w:val="a6"/>
    <w:uiPriority w:val="99"/>
    <w:semiHidden/>
    <w:unhideWhenUsed/>
    <w:rsid w:val="004F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6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80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DFA8B1D1DF7D4D123BF8B4BB928C6AB00533469ACD834F4C88CC0456F1f1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19AB446A950977A1EDFA8B1D1DF7D441F36F0B5B4CF8662E9093141959294480584CD0456F21Cf6NC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ob.ru/aktualno/npa/postanovleniya/2760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019AB446A950977A1EDFA8B1D1DF7D441E37FFBAB9CF8662E9093141f9N5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F019AB446A950977A1EDFA8B1D1DF7D471339FDB6E6988433BC07f3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2015-03-26T10:25:00Z</cp:lastPrinted>
  <dcterms:created xsi:type="dcterms:W3CDTF">2015-03-15T18:04:00Z</dcterms:created>
  <dcterms:modified xsi:type="dcterms:W3CDTF">2015-03-26T10:25:00Z</dcterms:modified>
</cp:coreProperties>
</file>