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57" w:rsidRDefault="008A3257" w:rsidP="00022E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A3257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09" w:rsidRDefault="00022E09" w:rsidP="00022E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АДМИНИСТРАЦИЯ</w:t>
      </w:r>
    </w:p>
    <w:p w:rsidR="00022E09" w:rsidRDefault="00F3708F" w:rsidP="00022E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НИКОЛЬСКОГО</w:t>
      </w:r>
      <w:r w:rsidR="00022E0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СЕЛЬСОВЕТА</w:t>
      </w:r>
    </w:p>
    <w:p w:rsidR="00022E09" w:rsidRDefault="00022E09" w:rsidP="00022E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ЩИГРОВСКОГО РАЙОНА КУРСКОЙ ОБЛАСТИ</w:t>
      </w:r>
    </w:p>
    <w:p w:rsidR="00022E09" w:rsidRDefault="00022E09" w:rsidP="0002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04F91" w:rsidRDefault="00404F91" w:rsidP="0002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</w:t>
      </w:r>
    </w:p>
    <w:p w:rsidR="00022E09" w:rsidRDefault="00022E09" w:rsidP="0002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6B738C" w:rsidRDefault="006B738C" w:rsidP="0002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B738C" w:rsidRDefault="006B738C" w:rsidP="006B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От 25.03.2015 г. №23</w:t>
      </w:r>
    </w:p>
    <w:p w:rsidR="00022E09" w:rsidRDefault="00022E09" w:rsidP="000F6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2E09" w:rsidRDefault="00022E09" w:rsidP="0002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Об утвержде</w:t>
      </w:r>
      <w:r w:rsidR="00065B12">
        <w:rPr>
          <w:rFonts w:ascii="Times New Roman" w:eastAsia="Times New Roman" w:hAnsi="Times New Roman"/>
          <w:b/>
          <w:sz w:val="32"/>
          <w:szCs w:val="32"/>
          <w:lang w:eastAsia="ru-RU"/>
        </w:rPr>
        <w:t>нии Перечня муниципальных услуг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, предоставляемых Администрацией</w:t>
      </w:r>
    </w:p>
    <w:p w:rsidR="00022E09" w:rsidRDefault="00F3708F" w:rsidP="0002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Никольского</w:t>
      </w:r>
      <w:r w:rsidR="00022E0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сельсовета Щигровского района</w:t>
      </w:r>
    </w:p>
    <w:p w:rsidR="00022E09" w:rsidRDefault="00022E09" w:rsidP="0002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Курской области</w:t>
      </w:r>
    </w:p>
    <w:p w:rsidR="00022E09" w:rsidRDefault="00022E09" w:rsidP="0002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2E09" w:rsidRDefault="00022E09" w:rsidP="00F3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осуществления административной реформы на территории муниципального образования « </w:t>
      </w:r>
      <w:r w:rsidR="00F3708F">
        <w:rPr>
          <w:rFonts w:ascii="Times New Roman" w:eastAsia="Times New Roman" w:hAnsi="Times New Roman"/>
          <w:sz w:val="24"/>
          <w:szCs w:val="24"/>
          <w:lang w:eastAsia="ru-RU"/>
        </w:rPr>
        <w:t>Никольский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Щиг</w:t>
      </w:r>
      <w:r w:rsidR="000877D5">
        <w:rPr>
          <w:rFonts w:ascii="Times New Roman" w:eastAsia="Times New Roman" w:hAnsi="Times New Roman"/>
          <w:sz w:val="24"/>
          <w:szCs w:val="24"/>
          <w:lang w:eastAsia="ru-RU"/>
        </w:rPr>
        <w:t>ровского района Курской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Федеральным законом Российский Федерации от 27 июля 2010 г. № 210-ФЗ «Об организации предоставления государственных и муниципальных услуг» Администрация </w:t>
      </w:r>
      <w:r w:rsidR="00F3708F">
        <w:rPr>
          <w:rFonts w:ascii="Times New Roman" w:eastAsia="Times New Roman" w:hAnsi="Times New Roman"/>
          <w:sz w:val="24"/>
          <w:szCs w:val="24"/>
          <w:lang w:eastAsia="ru-RU"/>
        </w:rPr>
        <w:t>Никольского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Щигровского района Курской области постановляет:</w:t>
      </w:r>
    </w:p>
    <w:p w:rsidR="00022E09" w:rsidRDefault="00022E09" w:rsidP="00F3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09" w:rsidRDefault="00022E09" w:rsidP="00F3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1.Утвердить прилагаемый Перечень муниципальных услуг, предоставляемых Администрацией </w:t>
      </w:r>
      <w:r w:rsidR="00F3708F">
        <w:rPr>
          <w:rFonts w:ascii="Times New Roman" w:eastAsia="Times New Roman" w:hAnsi="Times New Roman"/>
          <w:sz w:val="24"/>
          <w:szCs w:val="24"/>
          <w:lang w:eastAsia="ru-RU"/>
        </w:rPr>
        <w:t>Никольского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Щиг</w:t>
      </w:r>
      <w:r w:rsidR="00444CA4">
        <w:rPr>
          <w:rFonts w:ascii="Times New Roman" w:eastAsia="Times New Roman" w:hAnsi="Times New Roman"/>
          <w:sz w:val="24"/>
          <w:szCs w:val="24"/>
          <w:lang w:eastAsia="ru-RU"/>
        </w:rPr>
        <w:t>ровского района Курской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2E09" w:rsidRDefault="00022E09" w:rsidP="00F3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2.Признать утратившим силу постановление администрации </w:t>
      </w:r>
      <w:r w:rsidR="00F3708F">
        <w:rPr>
          <w:rFonts w:ascii="Times New Roman" w:eastAsia="Times New Roman" w:hAnsi="Times New Roman"/>
          <w:sz w:val="24"/>
          <w:szCs w:val="24"/>
          <w:lang w:eastAsia="ru-RU"/>
        </w:rPr>
        <w:t>Никольского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Щигровского р</w:t>
      </w:r>
      <w:r w:rsidR="000F67D8">
        <w:rPr>
          <w:rFonts w:ascii="Times New Roman" w:eastAsia="Times New Roman" w:hAnsi="Times New Roman"/>
          <w:sz w:val="24"/>
          <w:szCs w:val="24"/>
          <w:lang w:eastAsia="ru-RU"/>
        </w:rPr>
        <w:t>айона Курской области от 20.03.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2012 года № 13 «Об утвержде</w:t>
      </w:r>
      <w:r w:rsidR="000877D5">
        <w:rPr>
          <w:rFonts w:ascii="Times New Roman" w:eastAsia="Times New Roman" w:hAnsi="Times New Roman"/>
          <w:sz w:val="24"/>
          <w:szCs w:val="24"/>
          <w:lang w:eastAsia="ru-RU"/>
        </w:rPr>
        <w:t>нии Перечня муниципальных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предоставляемых Администрацией </w:t>
      </w:r>
      <w:r w:rsidR="00F3708F">
        <w:rPr>
          <w:rFonts w:ascii="Times New Roman" w:eastAsia="Times New Roman" w:hAnsi="Times New Roman"/>
          <w:sz w:val="24"/>
          <w:szCs w:val="24"/>
          <w:lang w:eastAsia="ru-RU"/>
        </w:rPr>
        <w:t>Никольского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Щигровского района Курской области»</w:t>
      </w:r>
    </w:p>
    <w:p w:rsidR="00022E09" w:rsidRDefault="00022E09" w:rsidP="00F37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22E09" w:rsidRDefault="00022E09" w:rsidP="00F37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4.Настоящее постановление вступает в силу со дня его подписания и подлежит опубликованию на официальном сайте администрации </w:t>
      </w:r>
      <w:r w:rsidR="00F3708F">
        <w:rPr>
          <w:rFonts w:ascii="Times New Roman" w:eastAsia="Times New Roman" w:hAnsi="Times New Roman"/>
          <w:sz w:val="24"/>
          <w:szCs w:val="24"/>
          <w:lang w:eastAsia="ru-RU"/>
        </w:rPr>
        <w:t>Никольского</w:t>
      </w:r>
      <w:r w:rsidR="000877D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2E09" w:rsidRDefault="00022E09" w:rsidP="00022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09" w:rsidRDefault="00022E09" w:rsidP="00022E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09" w:rsidRDefault="00022E09" w:rsidP="00022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F3708F">
        <w:rPr>
          <w:rFonts w:ascii="Times New Roman" w:eastAsia="Times New Roman" w:hAnsi="Times New Roman"/>
          <w:sz w:val="24"/>
          <w:szCs w:val="24"/>
          <w:lang w:eastAsia="ru-RU"/>
        </w:rPr>
        <w:t>Никольского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</w:p>
    <w:p w:rsidR="00022E09" w:rsidRDefault="00022E09" w:rsidP="00022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Щигровского района Курской области                                                   </w:t>
      </w:r>
      <w:r w:rsidR="00F3708F">
        <w:rPr>
          <w:rFonts w:ascii="Times New Roman" w:eastAsia="Times New Roman" w:hAnsi="Times New Roman"/>
          <w:sz w:val="24"/>
          <w:szCs w:val="24"/>
          <w:lang w:eastAsia="ru-RU"/>
        </w:rPr>
        <w:t>А.А.Степанова</w:t>
      </w:r>
    </w:p>
    <w:p w:rsidR="00022E09" w:rsidRDefault="00022E09" w:rsidP="00022E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09" w:rsidRDefault="00022E09" w:rsidP="00022E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2E09" w:rsidRDefault="00022E09" w:rsidP="00022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22E09" w:rsidRDefault="00022E09" w:rsidP="00022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22E09" w:rsidRDefault="00022E09" w:rsidP="00022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22E09" w:rsidRDefault="000F67D8" w:rsidP="008A3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0F67D8" w:rsidRDefault="000F67D8" w:rsidP="00022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22E09" w:rsidRDefault="00022E09" w:rsidP="00022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22E09" w:rsidRDefault="00022E09" w:rsidP="00022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022E09" w:rsidRDefault="00022E09" w:rsidP="00022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постановлению главы </w:t>
      </w:r>
      <w:r w:rsidR="00F3708F">
        <w:rPr>
          <w:rFonts w:ascii="Times New Roman" w:eastAsia="Times New Roman" w:hAnsi="Times New Roman"/>
          <w:bCs/>
          <w:sz w:val="20"/>
          <w:szCs w:val="20"/>
          <w:lang w:eastAsia="ru-RU"/>
        </w:rPr>
        <w:t>Никольского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сельсовета</w:t>
      </w:r>
    </w:p>
    <w:p w:rsidR="00022E09" w:rsidRDefault="00022E09" w:rsidP="00022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Щигровского района Курской области от </w:t>
      </w:r>
      <w:r w:rsidR="006B738C">
        <w:rPr>
          <w:rFonts w:ascii="Times New Roman" w:eastAsia="Times New Roman" w:hAnsi="Times New Roman"/>
          <w:bCs/>
          <w:sz w:val="20"/>
          <w:szCs w:val="20"/>
          <w:lang w:eastAsia="ru-RU"/>
        </w:rPr>
        <w:t>25.03.2015 г. №23</w:t>
      </w:r>
    </w:p>
    <w:p w:rsidR="006B738C" w:rsidRDefault="006B738C" w:rsidP="00022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22E09" w:rsidRPr="000F67D8" w:rsidRDefault="000F67D8" w:rsidP="000F6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022E09" w:rsidRDefault="00022E09" w:rsidP="00022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:rsidR="00022E09" w:rsidRDefault="00022E09" w:rsidP="00022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 услуг и функций,</w:t>
      </w:r>
    </w:p>
    <w:p w:rsidR="00022E09" w:rsidRDefault="00022E09" w:rsidP="005E6564">
      <w:pPr>
        <w:spacing w:after="0" w:line="255" w:lineRule="atLeast"/>
        <w:jc w:val="center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предоставляемых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6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Администрацией </w:t>
      </w:r>
      <w:r w:rsidR="00F370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Никольского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="005E6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Щигровского района Курской области</w:t>
      </w:r>
    </w:p>
    <w:p w:rsidR="00022E09" w:rsidRDefault="00022E09" w:rsidP="00022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09" w:rsidRDefault="00022E09" w:rsidP="00022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4105"/>
        <w:gridCol w:w="5103"/>
      </w:tblGrid>
      <w:tr w:rsidR="00022E09" w:rsidTr="00F3708F">
        <w:trPr>
          <w:trHeight w:val="6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муниципальной услуги (функции)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Нормативный правовой акт, устанавливающий полномочие органов местного самоуправления</w:t>
            </w:r>
          </w:p>
        </w:tc>
      </w:tr>
      <w:tr w:rsidR="00022E09" w:rsidTr="00F370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и выплата пенсии за выслугу лет лицам, замещавшим муниципальные должности в органах местного самоуправления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ФЗ РФ от 02.03.2007 г. № 25-ФЗ «О муниципальной службе в РФ»;</w:t>
            </w:r>
          </w:p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ЗКО от 13.06.2007 г. № 60-ЗКО «О муниципальной службе в Курской области».</w:t>
            </w:r>
          </w:p>
        </w:tc>
      </w:tr>
      <w:tr w:rsidR="00022E09" w:rsidTr="00F3708F">
        <w:trPr>
          <w:trHeight w:val="8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 муниципального  земельного 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Земельный кодекс РФ от 25.10.2001 г. № 136-ФЗ;</w:t>
            </w:r>
          </w:p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ФЗ от 25.10.2001 г. № 137-ФЗ «О введение в действие Земельного кодекса РФ»;</w:t>
            </w:r>
          </w:p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2E09" w:rsidTr="00F370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 выписки  из  домовой книги, выписки  из  </w:t>
            </w:r>
            <w:proofErr w:type="spellStart"/>
            <w:r>
              <w:rPr>
                <w:rFonts w:ascii="Times New Roman" w:hAnsi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</w:rPr>
              <w:t xml:space="preserve">  книги, справок.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022E09" w:rsidTr="00F370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муниципального имущества в аренду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022E09" w:rsidTr="00F370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Присвоение (изменение)  почтового  адреса  земельным  участкам, зданиям, частям  зданий  и  сооружений.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022E09" w:rsidTr="00F370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09" w:rsidRDefault="005E6564" w:rsidP="005E6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вступление  в  брак  лицам, достигшим  возраста  16  лет.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5A3D65" w:rsidTr="00F3708F">
        <w:trPr>
          <w:trHeight w:val="179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D65" w:rsidRDefault="005A3D65" w:rsidP="003638DD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D65" w:rsidRDefault="005A3D65" w:rsidP="00D6571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D65" w:rsidRDefault="005A3D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5A3D65" w:rsidRDefault="005A3D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3D65" w:rsidRDefault="005A3D65" w:rsidP="00EC0CEF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hAnsi="Times New Roman"/>
              </w:rPr>
              <w:t>Федеральный закон № 171-ФЗ от 23.06.2014 г « О внесении изменений в земельный кодекс РФ и отдельные законодательные акты РФ»</w:t>
            </w:r>
          </w:p>
        </w:tc>
      </w:tr>
      <w:tr w:rsidR="00022E09" w:rsidTr="00F370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09" w:rsidRDefault="005E6564" w:rsidP="005E6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Принятие решения о прекращении права (постоянного) бессрочно</w:t>
            </w:r>
            <w:r w:rsidR="000F67D8">
              <w:rPr>
                <w:rFonts w:ascii="Times New Roman" w:hAnsi="Times New Roman"/>
                <w:bCs/>
              </w:rPr>
              <w:t>го пользования земельным участко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№ 171-ФЗ от 23.06.2014 г « О внесении изменений в земельный кодекс РФ и отдельные законодательные акты РФ»</w:t>
            </w:r>
          </w:p>
        </w:tc>
      </w:tr>
      <w:tr w:rsidR="00022E09" w:rsidTr="00F370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09" w:rsidRDefault="005E6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Предоставление земельных участков </w:t>
            </w:r>
            <w:r w:rsidR="000F67D8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>аренду для индивидуального  жилищного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№ 171-ФЗ от 23.06.2014 г « О внесении изменений в земельный кодекс РФ и отдельные законодательные акты РФ»</w:t>
            </w:r>
          </w:p>
        </w:tc>
      </w:tr>
      <w:tr w:rsidR="00022E09" w:rsidTr="00F370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09" w:rsidRDefault="00022E09" w:rsidP="005E6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6564">
              <w:rPr>
                <w:rFonts w:ascii="Times New Roman" w:hAnsi="Times New Roman"/>
              </w:rPr>
              <w:t>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Предоставление земельных участков находящихся в собственности </w:t>
            </w:r>
            <w:r>
              <w:rPr>
                <w:rFonts w:ascii="Times New Roman" w:hAnsi="Times New Roman"/>
                <w:bCs/>
              </w:rPr>
              <w:lastRenderedPageBreak/>
              <w:t xml:space="preserve">муниципального образования и земельных участков государственная </w:t>
            </w:r>
            <w:proofErr w:type="gramStart"/>
            <w:r>
              <w:rPr>
                <w:rFonts w:ascii="Times New Roman" w:hAnsi="Times New Roman"/>
                <w:bCs/>
              </w:rPr>
              <w:t>собственность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 которые не разграничена, в собственность, постоянное (бессрочное) пользование и аренду юридическим лицам и гражданам, в том числе для ведения личного подсобного хозяйства, а также собственникам зданий, строений, сооружений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Федеральный закон от 06.10.2003 г. № 131-ФЗ «Об общих принципах организации местного </w:t>
            </w:r>
            <w:r>
              <w:rPr>
                <w:rFonts w:ascii="Times New Roman" w:hAnsi="Times New Roman"/>
              </w:rPr>
              <w:lastRenderedPageBreak/>
              <w:t>самоуправления в Российской Федерации»</w:t>
            </w:r>
          </w:p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№ 171-ФЗ от 23.06.2014 г « О внесении изменений в земельный кодекс РФ и отдельные законодательные акты РФ»</w:t>
            </w:r>
          </w:p>
        </w:tc>
      </w:tr>
      <w:tr w:rsidR="00022E09" w:rsidTr="00F370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09" w:rsidRDefault="00022E09" w:rsidP="005E6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E6564">
              <w:rPr>
                <w:rFonts w:ascii="Times New Roman" w:hAnsi="Times New Roman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Принятие на учет граждан, претендующих на бесплатное предоставление земельных участков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№ 171-ФЗ от 23.06.2014 г « О внесении изменений в земельный кодекс РФ и отдельные законодательные акты РФ»</w:t>
            </w:r>
          </w:p>
        </w:tc>
      </w:tr>
      <w:tr w:rsidR="00022E09" w:rsidTr="00F370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09" w:rsidRDefault="00022E09" w:rsidP="005E6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6564">
              <w:rPr>
                <w:rFonts w:ascii="Times New Roman" w:hAnsi="Times New Roman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Предоставление земельных участков из земель сельскохозяйственного значения, находящихся в государственной и муниципальной собственности, для осуществления крестьянским (фермерским) хозяйством его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2E09" w:rsidRDefault="00022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№ 171-ФЗ от 23.06.2014 г « О внесении изменений в земельный кодекс РФ и отдельные законодательные акты РФ»</w:t>
            </w:r>
          </w:p>
        </w:tc>
      </w:tr>
      <w:tr w:rsidR="005A3D65" w:rsidTr="00F3708F">
        <w:trPr>
          <w:trHeight w:val="10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D65" w:rsidRDefault="005A3D65" w:rsidP="005E656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D65" w:rsidRDefault="005A3D65" w:rsidP="00B4347B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hAnsi="Times New Roman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D65" w:rsidRDefault="005A3D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5A3D65" w:rsidRDefault="005A3D65" w:rsidP="00DE4F8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022E09" w:rsidRDefault="00022E09" w:rsidP="00022E09">
      <w:pPr>
        <w:rPr>
          <w:rFonts w:ascii="Times New Roman" w:hAnsi="Times New Roman"/>
        </w:rPr>
      </w:pPr>
    </w:p>
    <w:p w:rsidR="00C65A26" w:rsidRDefault="00C65A26"/>
    <w:sectPr w:rsidR="00C65A26" w:rsidSect="00F370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E09"/>
    <w:rsid w:val="00022E09"/>
    <w:rsid w:val="00065B12"/>
    <w:rsid w:val="000877D5"/>
    <w:rsid w:val="000B1F7F"/>
    <w:rsid w:val="000F67D8"/>
    <w:rsid w:val="002556D3"/>
    <w:rsid w:val="00404F91"/>
    <w:rsid w:val="00427087"/>
    <w:rsid w:val="00444CA4"/>
    <w:rsid w:val="005A3D65"/>
    <w:rsid w:val="005E6564"/>
    <w:rsid w:val="006B738C"/>
    <w:rsid w:val="007A60E0"/>
    <w:rsid w:val="008865EA"/>
    <w:rsid w:val="008A3257"/>
    <w:rsid w:val="00C65A26"/>
    <w:rsid w:val="00CA7DCB"/>
    <w:rsid w:val="00F3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2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Пригоредненский СельСовет</dc:creator>
  <cp:keywords/>
  <dc:description/>
  <cp:lastModifiedBy>user</cp:lastModifiedBy>
  <cp:revision>13</cp:revision>
  <cp:lastPrinted>2015-03-26T10:22:00Z</cp:lastPrinted>
  <dcterms:created xsi:type="dcterms:W3CDTF">2015-03-11T05:33:00Z</dcterms:created>
  <dcterms:modified xsi:type="dcterms:W3CDTF">2015-03-26T10:23:00Z</dcterms:modified>
</cp:coreProperties>
</file>